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E2" w:rsidRDefault="00CC41E2" w:rsidP="00310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CC41E2" w:rsidRPr="00165686" w:rsidRDefault="00165686" w:rsidP="0016568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  <w:r w:rsidRPr="00165686">
        <w:rPr>
          <w:b/>
          <w:color w:val="000000"/>
          <w:sz w:val="26"/>
          <w:szCs w:val="26"/>
        </w:rPr>
        <w:t xml:space="preserve">Что означает служба </w:t>
      </w:r>
      <w:proofErr w:type="spellStart"/>
      <w:r w:rsidRPr="00165686">
        <w:rPr>
          <w:b/>
          <w:color w:val="000000"/>
          <w:sz w:val="26"/>
          <w:szCs w:val="26"/>
        </w:rPr>
        <w:t>комплаенс</w:t>
      </w:r>
      <w:proofErr w:type="spellEnd"/>
    </w:p>
    <w:p w:rsidR="00F63385" w:rsidRPr="00F63385" w:rsidRDefault="00F63385" w:rsidP="00310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F63385">
        <w:rPr>
          <w:color w:val="000000"/>
          <w:sz w:val="26"/>
          <w:szCs w:val="26"/>
        </w:rPr>
        <w:t xml:space="preserve">Создание в компаниях системы антикоррупционного </w:t>
      </w:r>
      <w:proofErr w:type="spellStart"/>
      <w:r w:rsidRPr="00F63385">
        <w:rPr>
          <w:color w:val="000000"/>
          <w:sz w:val="26"/>
          <w:szCs w:val="26"/>
        </w:rPr>
        <w:t>комплаенс</w:t>
      </w:r>
      <w:proofErr w:type="spellEnd"/>
      <w:r w:rsidRPr="00F63385">
        <w:rPr>
          <w:color w:val="000000"/>
          <w:sz w:val="26"/>
          <w:szCs w:val="26"/>
        </w:rPr>
        <w:t>-контроля является новым направлением противодействия коррупции, получившим активное развитие в последние годы.</w:t>
      </w:r>
      <w:proofErr w:type="gramEnd"/>
      <w:r w:rsidRPr="00F63385">
        <w:rPr>
          <w:color w:val="000000"/>
          <w:sz w:val="26"/>
          <w:szCs w:val="26"/>
        </w:rPr>
        <w:t xml:space="preserve"> Термин </w:t>
      </w:r>
      <w:r>
        <w:rPr>
          <w:color w:val="000000"/>
          <w:sz w:val="26"/>
          <w:szCs w:val="26"/>
        </w:rPr>
        <w:t>«</w:t>
      </w:r>
      <w:proofErr w:type="spellStart"/>
      <w:r w:rsidRPr="00F63385">
        <w:rPr>
          <w:color w:val="000000"/>
          <w:sz w:val="26"/>
          <w:szCs w:val="26"/>
        </w:rPr>
        <w:t>комплаенс</w:t>
      </w:r>
      <w:proofErr w:type="spellEnd"/>
      <w:r>
        <w:rPr>
          <w:color w:val="000000"/>
          <w:sz w:val="26"/>
          <w:szCs w:val="26"/>
        </w:rPr>
        <w:t>»</w:t>
      </w:r>
      <w:r w:rsidRPr="00F63385">
        <w:rPr>
          <w:color w:val="000000"/>
          <w:sz w:val="26"/>
          <w:szCs w:val="26"/>
        </w:rPr>
        <w:t xml:space="preserve"> или </w:t>
      </w:r>
      <w:r>
        <w:rPr>
          <w:color w:val="000000"/>
          <w:sz w:val="26"/>
          <w:szCs w:val="26"/>
        </w:rPr>
        <w:t>«</w:t>
      </w:r>
      <w:proofErr w:type="spellStart"/>
      <w:r w:rsidRPr="00F63385">
        <w:rPr>
          <w:color w:val="000000"/>
          <w:sz w:val="26"/>
          <w:szCs w:val="26"/>
        </w:rPr>
        <w:t>комплаенс</w:t>
      </w:r>
      <w:proofErr w:type="spellEnd"/>
      <w:r w:rsidRPr="00F63385">
        <w:rPr>
          <w:color w:val="000000"/>
          <w:sz w:val="26"/>
          <w:szCs w:val="26"/>
        </w:rPr>
        <w:t>-контроль</w:t>
      </w:r>
      <w:r>
        <w:rPr>
          <w:color w:val="000000"/>
          <w:sz w:val="26"/>
          <w:szCs w:val="26"/>
        </w:rPr>
        <w:t>»</w:t>
      </w:r>
      <w:r w:rsidRPr="00F63385">
        <w:rPr>
          <w:color w:val="000000"/>
          <w:sz w:val="26"/>
          <w:szCs w:val="26"/>
        </w:rPr>
        <w:t xml:space="preserve"> возник в англосаксонской правовой системе. Буквальный перевод на русский язык слова </w:t>
      </w:r>
      <w:r>
        <w:rPr>
          <w:color w:val="000000"/>
          <w:sz w:val="26"/>
          <w:szCs w:val="26"/>
        </w:rPr>
        <w:t>«</w:t>
      </w:r>
      <w:proofErr w:type="spellStart"/>
      <w:r w:rsidRPr="00F63385">
        <w:rPr>
          <w:color w:val="000000"/>
          <w:sz w:val="26"/>
          <w:szCs w:val="26"/>
        </w:rPr>
        <w:t>комплаенс</w:t>
      </w:r>
      <w:proofErr w:type="spellEnd"/>
      <w:r>
        <w:rPr>
          <w:color w:val="000000"/>
          <w:sz w:val="26"/>
          <w:szCs w:val="26"/>
        </w:rPr>
        <w:t>»</w:t>
      </w:r>
      <w:r w:rsidRPr="00F63385">
        <w:rPr>
          <w:color w:val="000000"/>
          <w:sz w:val="26"/>
          <w:szCs w:val="26"/>
        </w:rPr>
        <w:t xml:space="preserve"> как </w:t>
      </w:r>
      <w:r>
        <w:rPr>
          <w:color w:val="000000"/>
          <w:sz w:val="26"/>
          <w:szCs w:val="26"/>
        </w:rPr>
        <w:t>«</w:t>
      </w:r>
      <w:r w:rsidRPr="00F63385">
        <w:rPr>
          <w:color w:val="000000"/>
          <w:sz w:val="26"/>
          <w:szCs w:val="26"/>
        </w:rPr>
        <w:t>соответствие чему-либо</w:t>
      </w:r>
      <w:r>
        <w:rPr>
          <w:color w:val="000000"/>
          <w:sz w:val="26"/>
          <w:szCs w:val="26"/>
        </w:rPr>
        <w:t>»</w:t>
      </w:r>
      <w:r w:rsidRPr="00F63385">
        <w:rPr>
          <w:color w:val="000000"/>
          <w:sz w:val="26"/>
          <w:szCs w:val="26"/>
        </w:rPr>
        <w:t xml:space="preserve"> не приводит к полному пониманию сути данного терм</w:t>
      </w:r>
      <w:bookmarkStart w:id="0" w:name="_GoBack"/>
      <w:bookmarkEnd w:id="0"/>
      <w:r w:rsidRPr="00F63385">
        <w:rPr>
          <w:color w:val="000000"/>
          <w:sz w:val="26"/>
          <w:szCs w:val="26"/>
        </w:rPr>
        <w:t xml:space="preserve">ина, получившего широкое распространение в сфере борьбы с коррупцией, а также в ряде других сфер. Аналогичная ситуация существует и во многих других странах. </w:t>
      </w:r>
      <w:r w:rsidR="007E4D7A">
        <w:rPr>
          <w:color w:val="000000"/>
          <w:sz w:val="26"/>
          <w:szCs w:val="26"/>
        </w:rPr>
        <w:t>О</w:t>
      </w:r>
      <w:r w:rsidRPr="00F63385">
        <w:rPr>
          <w:color w:val="000000"/>
          <w:sz w:val="26"/>
          <w:szCs w:val="26"/>
        </w:rPr>
        <w:t xml:space="preserve">чень хорошее описание </w:t>
      </w:r>
      <w:proofErr w:type="spellStart"/>
      <w:r w:rsidRPr="00F63385">
        <w:rPr>
          <w:color w:val="000000"/>
          <w:sz w:val="26"/>
          <w:szCs w:val="26"/>
        </w:rPr>
        <w:t>комплаенса</w:t>
      </w:r>
      <w:proofErr w:type="spellEnd"/>
      <w:r w:rsidRPr="00F63385">
        <w:rPr>
          <w:color w:val="000000"/>
          <w:sz w:val="26"/>
          <w:szCs w:val="26"/>
        </w:rPr>
        <w:t xml:space="preserve">, отражающее его суть, выработано в Китае. В Справочнике по деловой этике указано, что в самом общем виде </w:t>
      </w:r>
      <w:proofErr w:type="spellStart"/>
      <w:r w:rsidRPr="00F63385">
        <w:rPr>
          <w:color w:val="000000"/>
          <w:sz w:val="26"/>
          <w:szCs w:val="26"/>
        </w:rPr>
        <w:t>комплаенс</w:t>
      </w:r>
      <w:proofErr w:type="spellEnd"/>
      <w:r w:rsidRPr="00F63385">
        <w:rPr>
          <w:color w:val="000000"/>
          <w:sz w:val="26"/>
          <w:szCs w:val="26"/>
        </w:rPr>
        <w:t xml:space="preserve"> понимается как состояние или действия в соответствии с установленными правилами, включая стандарты, спецификации, постановления или законы. На уровне корпораций или организаций </w:t>
      </w:r>
      <w:proofErr w:type="spellStart"/>
      <w:r w:rsidRPr="00F63385">
        <w:rPr>
          <w:color w:val="000000"/>
          <w:sz w:val="26"/>
          <w:szCs w:val="26"/>
        </w:rPr>
        <w:t>комплаенс</w:t>
      </w:r>
      <w:proofErr w:type="spellEnd"/>
      <w:r w:rsidRPr="00F63385">
        <w:rPr>
          <w:color w:val="000000"/>
          <w:sz w:val="26"/>
          <w:szCs w:val="26"/>
        </w:rPr>
        <w:t xml:space="preserve"> представляет собой процесс управления, который позволяет определять применимые правила, оценивать состояние операций и потенциальные риски, а затем обеспечивать приложение усилий для обеспечения соответствия требованиям и при необходимости </w:t>
      </w:r>
      <w:r w:rsidR="00310592">
        <w:rPr>
          <w:color w:val="000000"/>
          <w:sz w:val="26"/>
          <w:szCs w:val="26"/>
        </w:rPr>
        <w:t>принимать корректирующие меры.</w:t>
      </w:r>
    </w:p>
    <w:p w:rsidR="00F63385" w:rsidRPr="00F63385" w:rsidRDefault="00F63385" w:rsidP="00310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63385">
        <w:rPr>
          <w:color w:val="000000"/>
          <w:sz w:val="26"/>
          <w:szCs w:val="26"/>
        </w:rPr>
        <w:t xml:space="preserve">На развитие в </w:t>
      </w:r>
      <w:r w:rsidR="007E4D7A">
        <w:rPr>
          <w:color w:val="000000"/>
          <w:sz w:val="26"/>
          <w:szCs w:val="26"/>
        </w:rPr>
        <w:t>организациях</w:t>
      </w:r>
      <w:r w:rsidRPr="00F63385">
        <w:rPr>
          <w:color w:val="000000"/>
          <w:sz w:val="26"/>
          <w:szCs w:val="26"/>
        </w:rPr>
        <w:t xml:space="preserve"> антикоррупционного </w:t>
      </w:r>
      <w:proofErr w:type="spellStart"/>
      <w:r w:rsidRPr="00F63385">
        <w:rPr>
          <w:color w:val="000000"/>
          <w:sz w:val="26"/>
          <w:szCs w:val="26"/>
        </w:rPr>
        <w:t>комплаенс</w:t>
      </w:r>
      <w:proofErr w:type="spellEnd"/>
      <w:r w:rsidRPr="00F63385">
        <w:rPr>
          <w:color w:val="000000"/>
          <w:sz w:val="26"/>
          <w:szCs w:val="26"/>
        </w:rPr>
        <w:t xml:space="preserve">-контроля оказывают влияние международно-правовые акты, в первую очередь Конвенция ООН против коррупции 2003 г., Конвенция ОЭСР по борьбе с подкупом иностранных должностных лиц при осуществлении международных коммерческих сделок 1997 г. и Международные стандарты борьбы с отмыванием денег, финансированием терроризма и распространением оружия массового уничтожения, принятые на Пленарном заседании ФАТФ в феврале 2012 г. </w:t>
      </w:r>
      <w:r w:rsidR="00E73634">
        <w:rPr>
          <w:color w:val="000000"/>
          <w:sz w:val="26"/>
          <w:szCs w:val="26"/>
        </w:rPr>
        <w:t>К</w:t>
      </w:r>
      <w:r w:rsidRPr="00F63385">
        <w:rPr>
          <w:color w:val="000000"/>
          <w:sz w:val="26"/>
          <w:szCs w:val="26"/>
        </w:rPr>
        <w:t>омпании в значительной степени ориентируются при разработке внутренних антикоррупционных документов и процедур на нормы мягкого права, рекомендации международных и национальных союзов и объединений предпринимателей, практику крупных международных компаний.</w:t>
      </w:r>
    </w:p>
    <w:p w:rsidR="00F63385" w:rsidRPr="00F63385" w:rsidRDefault="00310592" w:rsidP="00310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Последние изменения в </w:t>
      </w:r>
      <w:r w:rsidR="00F63385" w:rsidRPr="00F63385">
        <w:rPr>
          <w:color w:val="000000"/>
          <w:sz w:val="26"/>
          <w:szCs w:val="26"/>
        </w:rPr>
        <w:t>зак</w:t>
      </w:r>
      <w:r>
        <w:rPr>
          <w:color w:val="000000"/>
          <w:sz w:val="26"/>
          <w:szCs w:val="26"/>
        </w:rPr>
        <w:t>онодательстве об </w:t>
      </w:r>
      <w:r w:rsidR="00CC41E2">
        <w:rPr>
          <w:color w:val="000000"/>
          <w:sz w:val="26"/>
          <w:szCs w:val="26"/>
        </w:rPr>
        <w:t>антикоррупционном </w:t>
      </w:r>
      <w:proofErr w:type="spellStart"/>
      <w:r w:rsidR="00CC41E2">
        <w:rPr>
          <w:color w:val="000000"/>
          <w:sz w:val="26"/>
          <w:szCs w:val="26"/>
        </w:rPr>
        <w:t>комплаенс</w:t>
      </w:r>
      <w:r w:rsidR="00F63385" w:rsidRPr="00F63385">
        <w:rPr>
          <w:color w:val="000000"/>
          <w:sz w:val="26"/>
          <w:szCs w:val="26"/>
        </w:rPr>
        <w:t>е</w:t>
      </w:r>
      <w:proofErr w:type="spellEnd"/>
      <w:r w:rsidR="00F63385" w:rsidRPr="00F63385">
        <w:rPr>
          <w:color w:val="000000"/>
          <w:sz w:val="26"/>
          <w:szCs w:val="26"/>
        </w:rPr>
        <w:t> в Казахстане повлекли расширение области применения </w:t>
      </w:r>
      <w:proofErr w:type="spellStart"/>
      <w:r w:rsidR="00F63385" w:rsidRPr="00F63385">
        <w:rPr>
          <w:color w:val="000000"/>
          <w:sz w:val="26"/>
          <w:szCs w:val="26"/>
        </w:rPr>
        <w:t>комплаенса</w:t>
      </w:r>
      <w:proofErr w:type="spellEnd"/>
      <w:r w:rsidR="00F63385" w:rsidRPr="00F63385">
        <w:rPr>
          <w:color w:val="000000"/>
          <w:sz w:val="26"/>
          <w:szCs w:val="26"/>
        </w:rPr>
        <w:t>, а также круга ответственных лиц и их обязанностей.</w:t>
      </w:r>
      <w:proofErr w:type="gramEnd"/>
    </w:p>
    <w:p w:rsidR="00F63385" w:rsidRPr="00F63385" w:rsidRDefault="00310592" w:rsidP="00310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F63385" w:rsidRPr="00F63385">
        <w:rPr>
          <w:color w:val="000000"/>
          <w:sz w:val="26"/>
          <w:szCs w:val="26"/>
        </w:rPr>
        <w:t xml:space="preserve"> законе</w:t>
      </w:r>
      <w:r w:rsidR="00F63385">
        <w:rPr>
          <w:color w:val="000000"/>
          <w:sz w:val="26"/>
          <w:szCs w:val="26"/>
        </w:rPr>
        <w:t xml:space="preserve"> Р</w:t>
      </w:r>
      <w:r w:rsidR="007E4D7A">
        <w:rPr>
          <w:color w:val="000000"/>
          <w:sz w:val="26"/>
          <w:szCs w:val="26"/>
        </w:rPr>
        <w:t xml:space="preserve">еспублики </w:t>
      </w:r>
      <w:r w:rsidR="00F63385">
        <w:rPr>
          <w:color w:val="000000"/>
          <w:sz w:val="26"/>
          <w:szCs w:val="26"/>
        </w:rPr>
        <w:t>К</w:t>
      </w:r>
      <w:r w:rsidR="007E4D7A">
        <w:rPr>
          <w:color w:val="000000"/>
          <w:sz w:val="26"/>
          <w:szCs w:val="26"/>
        </w:rPr>
        <w:t>азахстан</w:t>
      </w:r>
      <w:r w:rsidR="00F63385">
        <w:rPr>
          <w:color w:val="000000"/>
          <w:sz w:val="26"/>
          <w:szCs w:val="26"/>
        </w:rPr>
        <w:t xml:space="preserve"> «О противодействии коррупции»</w:t>
      </w:r>
      <w:r w:rsidR="00F63385" w:rsidRPr="00F63385">
        <w:rPr>
          <w:color w:val="000000"/>
          <w:sz w:val="26"/>
          <w:szCs w:val="26"/>
        </w:rPr>
        <w:t xml:space="preserve"> отдельно указывается</w:t>
      </w:r>
      <w:r w:rsidR="007E4D7A">
        <w:rPr>
          <w:color w:val="000000"/>
          <w:sz w:val="26"/>
          <w:szCs w:val="26"/>
        </w:rPr>
        <w:t> на то, что </w:t>
      </w:r>
      <w:r w:rsidR="00F63385">
        <w:rPr>
          <w:color w:val="000000"/>
          <w:sz w:val="26"/>
          <w:szCs w:val="26"/>
        </w:rPr>
        <w:t>организации</w:t>
      </w:r>
      <w:r w:rsidR="007E4D7A">
        <w:rPr>
          <w:color w:val="000000"/>
          <w:sz w:val="26"/>
          <w:szCs w:val="26"/>
        </w:rPr>
        <w:t>, являющиеся </w:t>
      </w:r>
      <w:r w:rsidR="00F63385" w:rsidRPr="00F63385">
        <w:rPr>
          <w:color w:val="000000"/>
          <w:sz w:val="26"/>
          <w:szCs w:val="26"/>
        </w:rPr>
        <w:t>субъектами квазигосударственного </w:t>
      </w:r>
      <w:r>
        <w:rPr>
          <w:color w:val="000000"/>
          <w:sz w:val="26"/>
          <w:szCs w:val="26"/>
        </w:rPr>
        <w:t>сектора,</w:t>
      </w:r>
      <w:r w:rsidR="007E4D7A">
        <w:rPr>
          <w:color w:val="000000"/>
          <w:sz w:val="26"/>
          <w:szCs w:val="26"/>
        </w:rPr>
        <w:t> определяют </w:t>
      </w:r>
      <w:r>
        <w:rPr>
          <w:color w:val="000000"/>
          <w:sz w:val="26"/>
          <w:szCs w:val="26"/>
        </w:rPr>
        <w:t>структурные подразделения, исполняющие функции </w:t>
      </w:r>
      <w:r w:rsidR="00F63385" w:rsidRPr="00F63385">
        <w:rPr>
          <w:color w:val="000000"/>
          <w:sz w:val="26"/>
          <w:szCs w:val="26"/>
        </w:rPr>
        <w:t>антикоррупционных комплаенс-служб. </w:t>
      </w:r>
    </w:p>
    <w:p w:rsidR="00F63385" w:rsidRPr="00F63385" w:rsidRDefault="00F63385" w:rsidP="00F633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63385">
        <w:rPr>
          <w:color w:val="000000"/>
          <w:sz w:val="26"/>
          <w:szCs w:val="26"/>
        </w:rPr>
        <w:t>В соответствии с законодательством о противодействии коррупции в Казахстане ответственность за обеспечение соблюдения компанией и ее работниками законодательства Республики Казахстан о противодействии коррупции несут следующие лица: </w:t>
      </w:r>
    </w:p>
    <w:p w:rsidR="00F63385" w:rsidRPr="00F63385" w:rsidRDefault="00F63385" w:rsidP="00F633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63385"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> лица, исполняющие управленческие функции в </w:t>
      </w:r>
      <w:r w:rsidRPr="00F63385">
        <w:rPr>
          <w:color w:val="000000"/>
          <w:sz w:val="26"/>
          <w:szCs w:val="26"/>
        </w:rPr>
        <w:t>субъекте квазигосударственного сектора – обычно это руководители компаний или другие лица, временно либо по специальному полномочию исполняющие организационно-распорядительные или </w:t>
      </w:r>
      <w:r>
        <w:rPr>
          <w:color w:val="000000"/>
          <w:sz w:val="26"/>
          <w:szCs w:val="26"/>
        </w:rPr>
        <w:t>административно</w:t>
      </w:r>
      <w:r w:rsidRPr="00F63385">
        <w:rPr>
          <w:color w:val="000000"/>
          <w:sz w:val="26"/>
          <w:szCs w:val="26"/>
        </w:rPr>
        <w:t>-хозяйственные функции; </w:t>
      </w:r>
    </w:p>
    <w:p w:rsidR="00F63385" w:rsidRPr="00F63385" w:rsidRDefault="00F63385" w:rsidP="00F633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63385">
        <w:rPr>
          <w:color w:val="000000"/>
          <w:sz w:val="26"/>
          <w:szCs w:val="26"/>
        </w:rPr>
        <w:t>2) лицо, уполномоченное на принятие решений по организации и проведению закупок, в том числе государственных; </w:t>
      </w:r>
    </w:p>
    <w:p w:rsidR="00F63385" w:rsidRPr="00F63385" w:rsidRDefault="00F63385" w:rsidP="00F633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63385">
        <w:rPr>
          <w:color w:val="000000"/>
          <w:sz w:val="26"/>
          <w:szCs w:val="26"/>
        </w:rPr>
        <w:t xml:space="preserve">3) лицо, занимающее должность не ниже руководителя самостоятельного структурного подразделения в указанных организациях, ответственное за отбор и </w:t>
      </w:r>
      <w:r w:rsidRPr="00F63385">
        <w:rPr>
          <w:color w:val="000000"/>
          <w:sz w:val="26"/>
          <w:szCs w:val="26"/>
        </w:rPr>
        <w:lastRenderedPageBreak/>
        <w:t>реализацию проектов, финансируемых из средств государственного бюджета и Национального фонда Республики Казахстан. </w:t>
      </w:r>
    </w:p>
    <w:p w:rsidR="00F63385" w:rsidRPr="00F63385" w:rsidRDefault="00F63385" w:rsidP="00F633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63385">
        <w:rPr>
          <w:color w:val="000000"/>
          <w:sz w:val="26"/>
          <w:szCs w:val="26"/>
        </w:rPr>
        <w:t xml:space="preserve">С учетом </w:t>
      </w:r>
      <w:r w:rsidR="00843A1F">
        <w:rPr>
          <w:color w:val="000000"/>
          <w:sz w:val="26"/>
          <w:szCs w:val="26"/>
        </w:rPr>
        <w:t>изложенного</w:t>
      </w:r>
      <w:r w:rsidRPr="00F63385">
        <w:rPr>
          <w:color w:val="000000"/>
          <w:sz w:val="26"/>
          <w:szCs w:val="26"/>
        </w:rPr>
        <w:t xml:space="preserve"> выше</w:t>
      </w:r>
      <w:r w:rsidR="00843A1F">
        <w:rPr>
          <w:color w:val="000000"/>
          <w:sz w:val="26"/>
          <w:szCs w:val="26"/>
        </w:rPr>
        <w:t>названные</w:t>
      </w:r>
      <w:r w:rsidRPr="00F63385">
        <w:rPr>
          <w:color w:val="000000"/>
          <w:sz w:val="26"/>
          <w:szCs w:val="26"/>
        </w:rPr>
        <w:t xml:space="preserve"> ответственные лица имеют риск быть привлеченными к ответственности в случае выявления совершения коррупционных нарушений в их </w:t>
      </w:r>
      <w:r w:rsidR="00E73634">
        <w:rPr>
          <w:color w:val="000000"/>
          <w:sz w:val="26"/>
          <w:szCs w:val="26"/>
        </w:rPr>
        <w:t>организациях</w:t>
      </w:r>
      <w:r w:rsidRPr="00F63385">
        <w:rPr>
          <w:color w:val="000000"/>
          <w:sz w:val="26"/>
          <w:szCs w:val="26"/>
        </w:rPr>
        <w:t>. </w:t>
      </w:r>
    </w:p>
    <w:p w:rsidR="00F63385" w:rsidRDefault="00F63385" w:rsidP="00F633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Необходимо отметить, что </w:t>
      </w:r>
      <w:r w:rsidRPr="00F63385">
        <w:rPr>
          <w:color w:val="000000"/>
          <w:sz w:val="26"/>
          <w:szCs w:val="26"/>
        </w:rPr>
        <w:t>за совершение коррупционных правонарушений преду</w:t>
      </w:r>
      <w:r w:rsidRPr="00F63385">
        <w:rPr>
          <w:color w:val="000000"/>
          <w:sz w:val="26"/>
          <w:szCs w:val="26"/>
        </w:rPr>
        <w:softHyphen/>
        <w:t>смотрена административная и уголовная ответственность. По административному законодательству за коррупционные правонарушения может быть назначен штраф в размере до 1500 МРП; по уголовному законодательству могут быть назначены следующие санкции: штраф в размере до 80-кратного размера взятки, исправительные работы в том же размере, общественные работы до 1200 часов, ограничение свободы до 7 лет, лишение свободы до 20 лет с конфискацией имущества, с пожизненным лишением права занимать определенные должности или заниматься определенной деятельностью на те же сроки. </w:t>
      </w:r>
    </w:p>
    <w:p w:rsidR="00E73634" w:rsidRPr="00F63385" w:rsidRDefault="00E73634" w:rsidP="00F633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Принимая во внимание вышеизложенное, важно подчеркнуть, что антикоррупционный </w:t>
      </w:r>
      <w:proofErr w:type="spellStart"/>
      <w:r>
        <w:rPr>
          <w:color w:val="000000"/>
          <w:sz w:val="26"/>
          <w:szCs w:val="26"/>
        </w:rPr>
        <w:t>комплаенс</w:t>
      </w:r>
      <w:proofErr w:type="spellEnd"/>
      <w:r>
        <w:rPr>
          <w:color w:val="000000"/>
          <w:sz w:val="26"/>
          <w:szCs w:val="26"/>
        </w:rPr>
        <w:t xml:space="preserve"> в Казахстане получил законодательное закрепление и дальнейшее соблюдение указанных нормативных актов является обязанностью субъектов </w:t>
      </w:r>
      <w:proofErr w:type="spellStart"/>
      <w:r>
        <w:rPr>
          <w:color w:val="000000"/>
          <w:sz w:val="26"/>
          <w:szCs w:val="26"/>
        </w:rPr>
        <w:t>квазигосударственного</w:t>
      </w:r>
      <w:proofErr w:type="spellEnd"/>
      <w:r>
        <w:rPr>
          <w:color w:val="000000"/>
          <w:sz w:val="26"/>
          <w:szCs w:val="26"/>
        </w:rPr>
        <w:t xml:space="preserve"> сектора. </w:t>
      </w:r>
    </w:p>
    <w:p w:rsidR="006648E3" w:rsidRPr="00F63385" w:rsidRDefault="006648E3" w:rsidP="00F63385">
      <w:pPr>
        <w:jc w:val="both"/>
        <w:rPr>
          <w:rFonts w:ascii="Times New Roman" w:hAnsi="Times New Roman" w:cs="Times New Roman"/>
        </w:rPr>
      </w:pPr>
    </w:p>
    <w:sectPr w:rsidR="006648E3" w:rsidRPr="00F6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40"/>
    <w:rsid w:val="00165686"/>
    <w:rsid w:val="00310592"/>
    <w:rsid w:val="003C7181"/>
    <w:rsid w:val="003D51C3"/>
    <w:rsid w:val="004B7E6B"/>
    <w:rsid w:val="0050591C"/>
    <w:rsid w:val="006648E3"/>
    <w:rsid w:val="007E4D7A"/>
    <w:rsid w:val="00843A1F"/>
    <w:rsid w:val="00CC41E2"/>
    <w:rsid w:val="00E73634"/>
    <w:rsid w:val="00EB7205"/>
    <w:rsid w:val="00F60340"/>
    <w:rsid w:val="00F63385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Гаврилова Ирина Сергеевна</cp:lastModifiedBy>
  <cp:revision>2</cp:revision>
  <dcterms:created xsi:type="dcterms:W3CDTF">2021-09-20T06:28:00Z</dcterms:created>
  <dcterms:modified xsi:type="dcterms:W3CDTF">2021-09-20T06:28:00Z</dcterms:modified>
</cp:coreProperties>
</file>